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《大家聊巨变》首屏截图</w:t>
      </w:r>
    </w:p>
    <w:p>
      <w:pPr>
        <w:jc w:val="center"/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2355" cy="7794625"/>
            <wp:effectExtent l="0" t="0" r="17145" b="15875"/>
            <wp:docPr id="3" name="图片 3" descr="《大家聊巨变》首屏截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《大家聊巨变》首屏截屏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1740" cy="8140700"/>
            <wp:effectExtent l="0" t="0" r="10160" b="12700"/>
            <wp:docPr id="2" name="图片 2" descr="《大家聊巨变》首屏截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《大家聊巨变》首屏截屏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3815" cy="8340090"/>
            <wp:effectExtent l="0" t="0" r="13335" b="3810"/>
            <wp:docPr id="1" name="图片 1" descr="《大家聊巨变》首屏截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大家聊巨变》首屏截屏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D39D0"/>
    <w:rsid w:val="20871647"/>
    <w:rsid w:val="37D07837"/>
    <w:rsid w:val="52AD39D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2023-05-10T05:35:00Z</dcterms:created>
  <dc:creator>hld</dc:creator>
  <cp:lastModifiedBy>hld</cp:lastModifiedBy>
  <cp:lastPrinted>2023-05-10T05:40:48Z</cp:lastPrinted>
  <dcterms:modified xsi:type="dcterms:W3CDTF">2023-05-10T05:41:04Z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